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bookmarkStart w:id="0" w:name="_GoBack"/>
      <w:bookmarkEnd w:id="0"/>
      <w:r w:rsidRPr="00677ADC">
        <w:rPr>
          <w:rFonts w:ascii="HY견고딕" w:eastAsia="HY견고딕" w:hAnsi="굴림" w:cs="굴림" w:hint="eastAsia"/>
          <w:color w:val="000000"/>
          <w:kern w:val="0"/>
          <w:sz w:val="46"/>
          <w:szCs w:val="46"/>
        </w:rPr>
        <w:t xml:space="preserve">발제신청서 및 </w:t>
      </w:r>
      <w:proofErr w:type="spellStart"/>
      <w:r w:rsidRPr="00677ADC">
        <w:rPr>
          <w:rFonts w:ascii="HY견고딕" w:eastAsia="HY견고딕" w:hAnsi="굴림" w:cs="굴림" w:hint="eastAsia"/>
          <w:color w:val="000000"/>
          <w:kern w:val="0"/>
          <w:sz w:val="46"/>
          <w:szCs w:val="46"/>
        </w:rPr>
        <w:t>발제문</w:t>
      </w:r>
      <w:proofErr w:type="spellEnd"/>
    </w:p>
    <w:tbl>
      <w:tblPr>
        <w:tblW w:w="8403" w:type="dxa"/>
        <w:tblCellMar>
          <w:left w:w="0" w:type="dxa"/>
          <w:right w:w="0" w:type="dxa"/>
        </w:tblCellMar>
        <w:tblLook w:val="04A0" w:firstRow="1" w:lastRow="0" w:firstColumn="1" w:lastColumn="0" w:noHBand="0" w:noVBand="1"/>
      </w:tblPr>
      <w:tblGrid>
        <w:gridCol w:w="1932"/>
        <w:gridCol w:w="1931"/>
        <w:gridCol w:w="1931"/>
        <w:gridCol w:w="2609"/>
      </w:tblGrid>
      <w:tr w:rsidR="00677ADC" w:rsidRPr="00677ADC" w:rsidTr="00677ADC">
        <w:trPr>
          <w:trHeight w:val="450"/>
        </w:trPr>
        <w:tc>
          <w:tcPr>
            <w:tcW w:w="18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단체 이름</w:t>
            </w:r>
          </w:p>
        </w:tc>
        <w:tc>
          <w:tcPr>
            <w:tcW w:w="18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단체 대표 성함</w:t>
            </w:r>
          </w:p>
        </w:tc>
        <w:tc>
          <w:tcPr>
            <w:tcW w:w="18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발제신청자</w:t>
            </w:r>
          </w:p>
        </w:tc>
        <w:tc>
          <w:tcPr>
            <w:tcW w:w="185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p>
        </w:tc>
      </w:tr>
      <w:tr w:rsidR="00677ADC" w:rsidRPr="00677ADC" w:rsidTr="00677ADC">
        <w:trPr>
          <w:trHeight w:val="465"/>
        </w:trPr>
        <w:tc>
          <w:tcPr>
            <w:tcW w:w="187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proofErr w:type="spellStart"/>
            <w:r w:rsidRPr="00677ADC">
              <w:rPr>
                <w:rFonts w:ascii="-윤고딕320" w:eastAsia="-윤고딕320" w:hAnsi="굴림" w:cs="굴림" w:hint="eastAsia"/>
                <w:color w:val="000000"/>
                <w:kern w:val="0"/>
                <w:sz w:val="24"/>
                <w:szCs w:val="24"/>
              </w:rPr>
              <w:t>다준다</w:t>
            </w:r>
            <w:proofErr w:type="spellEnd"/>
            <w:r w:rsidRPr="00677ADC">
              <w:rPr>
                <w:rFonts w:ascii="-윤고딕320" w:eastAsia="-윤고딕320" w:hAnsi="굴림" w:cs="굴림" w:hint="eastAsia"/>
                <w:color w:val="000000"/>
                <w:kern w:val="0"/>
                <w:sz w:val="24"/>
                <w:szCs w:val="24"/>
              </w:rPr>
              <w:t xml:space="preserve"> 연구소</w:t>
            </w:r>
          </w:p>
        </w:tc>
        <w:tc>
          <w:tcPr>
            <w:tcW w:w="187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이동학</w:t>
            </w:r>
          </w:p>
        </w:tc>
        <w:tc>
          <w:tcPr>
            <w:tcW w:w="187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center"/>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한민호</w:t>
            </w:r>
          </w:p>
        </w:tc>
        <w:tc>
          <w:tcPr>
            <w:tcW w:w="1874"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left"/>
              <w:rPr>
                <w:rFonts w:ascii="굴림" w:eastAsia="굴림" w:hAnsi="굴림" w:cs="굴림"/>
                <w:kern w:val="0"/>
                <w:sz w:val="24"/>
                <w:szCs w:val="24"/>
              </w:rPr>
            </w:pPr>
          </w:p>
        </w:tc>
      </w:tr>
      <w:tr w:rsidR="00677ADC" w:rsidRPr="00677ADC" w:rsidTr="00677ADC">
        <w:trPr>
          <w:trHeight w:val="55"/>
        </w:trPr>
        <w:tc>
          <w:tcPr>
            <w:tcW w:w="8154" w:type="dxa"/>
            <w:gridSpan w:val="4"/>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55" w:lineRule="atLeast"/>
              <w:jc w:val="left"/>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참가하게 된 동기 &amp; 얻어갔으면 하는 것</w:t>
            </w:r>
          </w:p>
        </w:tc>
      </w:tr>
      <w:tr w:rsidR="00677ADC" w:rsidRPr="00677ADC" w:rsidTr="00677ADC">
        <w:trPr>
          <w:trHeight w:val="2250"/>
        </w:trPr>
        <w:tc>
          <w:tcPr>
            <w:tcW w:w="8154" w:type="dxa"/>
            <w:gridSpan w:val="4"/>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‘청년 문제를 청년 스스로 일어나서 해결하자!’</w:t>
            </w:r>
            <w:r w:rsidRPr="00677ADC">
              <w:rPr>
                <w:rFonts w:ascii="-윤고딕320" w:eastAsia="-윤고딕320" w:hAnsi="굴림" w:cs="굴림" w:hint="eastAsia"/>
                <w:color w:val="000000"/>
                <w:kern w:val="0"/>
                <w:sz w:val="24"/>
                <w:szCs w:val="24"/>
              </w:rPr>
              <w:t> </w:t>
            </w:r>
          </w:p>
          <w:p w:rsidR="00677ADC" w:rsidRPr="00677ADC" w:rsidRDefault="00677ADC" w:rsidP="00677AD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677ADC" w:rsidRPr="00677ADC" w:rsidRDefault="00677ADC" w:rsidP="00677ADC">
            <w:pPr>
              <w:widowControl/>
              <w:wordWrap/>
              <w:autoSpaceDE/>
              <w:autoSpaceDN/>
              <w:spacing w:before="100" w:beforeAutospacing="1" w:after="100" w:afterAutospacing="1" w:line="240" w:lineRule="auto"/>
              <w:jc w:val="left"/>
              <w:rPr>
                <w:rFonts w:ascii="굴림" w:eastAsia="굴림" w:hAnsi="굴림" w:cs="굴림"/>
                <w:kern w:val="0"/>
                <w:sz w:val="24"/>
                <w:szCs w:val="24"/>
              </w:rPr>
            </w:pPr>
            <w:r w:rsidRPr="00677ADC">
              <w:rPr>
                <w:rFonts w:ascii="-윤고딕320" w:eastAsia="-윤고딕320" w:hAnsi="굴림" w:cs="굴림" w:hint="eastAsia"/>
                <w:color w:val="000000"/>
                <w:kern w:val="0"/>
                <w:sz w:val="24"/>
                <w:szCs w:val="24"/>
              </w:rPr>
              <w:t>이렇게 청년들이 모여서 생각을 교류하고 네트워크를 형성하면 그게 자연스럽게 청년 정치세력화가 될 수 있지 않을까 한다.</w:t>
            </w:r>
            <w:r w:rsidRPr="00677ADC">
              <w:rPr>
                <w:rFonts w:ascii="-윤고딕320" w:eastAsia="-윤고딕320" w:hAnsi="굴림" w:cs="굴림" w:hint="eastAsia"/>
                <w:color w:val="000000"/>
                <w:kern w:val="0"/>
                <w:sz w:val="24"/>
                <w:szCs w:val="24"/>
              </w:rPr>
              <w:t> </w:t>
            </w:r>
          </w:p>
        </w:tc>
      </w:tr>
    </w:tbl>
    <w:p w:rsidR="00677ADC" w:rsidRPr="00677ADC" w:rsidRDefault="00677ADC" w:rsidP="00677ADC">
      <w:pPr>
        <w:widowControl/>
        <w:wordWrap/>
        <w:autoSpaceDE/>
        <w:autoSpaceDN/>
        <w:spacing w:before="100" w:beforeAutospacing="1" w:after="100" w:afterAutospacing="1" w:line="240" w:lineRule="auto"/>
        <w:rPr>
          <w:rFonts w:ascii="굴림" w:eastAsia="굴림" w:hAnsi="굴림" w:cs="굴림"/>
          <w:kern w:val="0"/>
          <w:sz w:val="24"/>
          <w:szCs w:val="24"/>
        </w:rPr>
      </w:pPr>
      <w:r w:rsidRPr="00677ADC">
        <w:rPr>
          <w:rFonts w:ascii="굴림" w:eastAsia="굴림" w:hAnsi="굴림" w:cs="굴림"/>
          <w:kern w:val="0"/>
          <w:sz w:val="24"/>
          <w:szCs w:val="24"/>
        </w:rPr>
        <w:t>.</w:t>
      </w:r>
    </w:p>
    <w:tbl>
      <w:tblPr>
        <w:tblW w:w="8391" w:type="dxa"/>
        <w:tblCellMar>
          <w:left w:w="0" w:type="dxa"/>
          <w:right w:w="0" w:type="dxa"/>
        </w:tblCellMar>
        <w:tblLook w:val="04A0" w:firstRow="1" w:lastRow="0" w:firstColumn="1" w:lastColumn="0" w:noHBand="0" w:noVBand="1"/>
      </w:tblPr>
      <w:tblGrid>
        <w:gridCol w:w="8391"/>
      </w:tblGrid>
      <w:tr w:rsidR="00677ADC" w:rsidRPr="00677ADC" w:rsidTr="00677ADC">
        <w:trPr>
          <w:trHeight w:val="29"/>
        </w:trPr>
        <w:tc>
          <w:tcPr>
            <w:tcW w:w="8157" w:type="dxa"/>
            <w:tcBorders>
              <w:top w:val="single" w:sz="12" w:space="0" w:color="000000"/>
              <w:left w:val="single" w:sz="6" w:space="0" w:color="000000"/>
              <w:bottom w:val="single" w:sz="6" w:space="0" w:color="000000"/>
              <w:right w:val="single" w:sz="6" w:space="0" w:color="000000"/>
            </w:tcBorders>
            <w:shd w:val="clear" w:color="auto" w:fill="FCF5E7"/>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proofErr w:type="spellStart"/>
            <w:r w:rsidRPr="00677ADC">
              <w:rPr>
                <w:rFonts w:ascii="-윤고딕320" w:eastAsia="-윤고딕320" w:hAnsi="굴림" w:cs="굴림" w:hint="eastAsia"/>
                <w:color w:val="000000"/>
                <w:spacing w:val="-12"/>
                <w:kern w:val="0"/>
                <w:sz w:val="24"/>
                <w:szCs w:val="24"/>
              </w:rPr>
              <w:t>발제문을</w:t>
            </w:r>
            <w:proofErr w:type="spellEnd"/>
            <w:r w:rsidRPr="00677ADC">
              <w:rPr>
                <w:rFonts w:ascii="-윤고딕320" w:eastAsia="-윤고딕320" w:hAnsi="굴림" w:cs="굴림" w:hint="eastAsia"/>
                <w:color w:val="000000"/>
                <w:spacing w:val="-12"/>
                <w:kern w:val="0"/>
                <w:sz w:val="24"/>
                <w:szCs w:val="24"/>
              </w:rPr>
              <w:t xml:space="preserve"> 한마디로 요약한다면? (주장이 담기면 더욱 좋습니다. ex. ~~로 ~~를 하자!)</w:t>
            </w:r>
          </w:p>
        </w:tc>
      </w:tr>
      <w:tr w:rsidR="00677ADC" w:rsidRPr="00677ADC" w:rsidTr="00677ADC">
        <w:trPr>
          <w:trHeight w:val="107"/>
        </w:trPr>
        <w:tc>
          <w:tcPr>
            <w:tcW w:w="8157" w:type="dxa"/>
            <w:tcBorders>
              <w:top w:val="single" w:sz="6" w:space="0" w:color="000000"/>
              <w:left w:val="single" w:sz="6" w:space="0" w:color="000000"/>
              <w:bottom w:val="single" w:sz="12"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1"/>
                <w:kern w:val="0"/>
                <w:sz w:val="24"/>
                <w:szCs w:val="24"/>
              </w:rPr>
              <w:t>조직된 청년들의 힘이 세상을 바꾼다</w:t>
            </w:r>
          </w:p>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p>
        </w:tc>
      </w:tr>
      <w:tr w:rsidR="00677ADC" w:rsidRPr="00677ADC" w:rsidTr="00677ADC">
        <w:trPr>
          <w:trHeight w:val="122"/>
        </w:trPr>
        <w:tc>
          <w:tcPr>
            <w:tcW w:w="8157" w:type="dxa"/>
            <w:tcBorders>
              <w:top w:val="single" w:sz="12" w:space="0" w:color="000000"/>
              <w:left w:val="single" w:sz="6" w:space="0" w:color="000000"/>
              <w:bottom w:val="single" w:sz="6" w:space="0" w:color="000000"/>
              <w:right w:val="single" w:sz="6" w:space="0" w:color="000000"/>
            </w:tcBorders>
            <w:shd w:val="clear" w:color="auto" w:fill="FCF5E7"/>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2"/>
                <w:kern w:val="0"/>
                <w:sz w:val="24"/>
                <w:szCs w:val="24"/>
              </w:rPr>
              <w:t xml:space="preserve">지정 질문 (3분이내 </w:t>
            </w:r>
            <w:proofErr w:type="spellStart"/>
            <w:r w:rsidRPr="00677ADC">
              <w:rPr>
                <w:rFonts w:ascii="-윤고딕320" w:eastAsia="-윤고딕320" w:hAnsi="굴림" w:cs="굴림" w:hint="eastAsia"/>
                <w:color w:val="000000"/>
                <w:spacing w:val="-12"/>
                <w:kern w:val="0"/>
                <w:sz w:val="24"/>
                <w:szCs w:val="24"/>
              </w:rPr>
              <w:t>발제할</w:t>
            </w:r>
            <w:proofErr w:type="spellEnd"/>
            <w:r w:rsidRPr="00677ADC">
              <w:rPr>
                <w:rFonts w:ascii="-윤고딕320" w:eastAsia="-윤고딕320" w:hAnsi="굴림" w:cs="굴림" w:hint="eastAsia"/>
                <w:color w:val="000000"/>
                <w:spacing w:val="-12"/>
                <w:kern w:val="0"/>
                <w:sz w:val="24"/>
                <w:szCs w:val="24"/>
              </w:rPr>
              <w:t xml:space="preserve"> 수 있는 내용)</w:t>
            </w:r>
          </w:p>
        </w:tc>
      </w:tr>
      <w:tr w:rsidR="00677ADC" w:rsidRPr="00677ADC" w:rsidTr="00677ADC">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2"/>
                <w:kern w:val="0"/>
                <w:sz w:val="24"/>
                <w:szCs w:val="24"/>
              </w:rPr>
              <w:t>Q1. 청년이 스스로 우리의 문제를 해결하기 위해 나서는 것이 필요한가요? 구체적 근거나 예시를 들어주세요.</w:t>
            </w:r>
          </w:p>
        </w:tc>
      </w:tr>
      <w:tr w:rsidR="00677ADC" w:rsidRPr="00677ADC" w:rsidTr="00677ADC">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p>
        </w:tc>
      </w:tr>
      <w:tr w:rsidR="00677ADC" w:rsidRPr="00677ADC" w:rsidTr="00677ADC">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2"/>
                <w:kern w:val="0"/>
                <w:sz w:val="24"/>
                <w:szCs w:val="24"/>
              </w:rPr>
              <w:t>Q2. ‘청년 정치세력화’, 혹은 ‘청년 정당’이 대한민국 사회에서 어떤 의미를 지닌다고 생각하시나요?</w:t>
            </w:r>
          </w:p>
        </w:tc>
      </w:tr>
      <w:tr w:rsidR="00677ADC" w:rsidRPr="00677ADC" w:rsidTr="00677ADC">
        <w:trPr>
          <w:trHeight w:val="56"/>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1"/>
                <w:kern w:val="0"/>
                <w:sz w:val="24"/>
                <w:szCs w:val="24"/>
              </w:rPr>
              <w:t>○ 청년들의 정치세력화는 물론 필요하지만, 그것보다 더 중요한 건 정치세력화의 ‘주체’와 ‘목적’이다. ‘누가 어떤 이유로 정치세력화를 하는가?’</w:t>
            </w:r>
            <w:proofErr w:type="spellStart"/>
            <w:r w:rsidRPr="00677ADC">
              <w:rPr>
                <w:rFonts w:ascii="-윤고딕320" w:eastAsia="-윤고딕320" w:hAnsi="굴림" w:cs="굴림" w:hint="eastAsia"/>
                <w:color w:val="000000"/>
                <w:spacing w:val="-11"/>
                <w:kern w:val="0"/>
                <w:sz w:val="24"/>
                <w:szCs w:val="24"/>
              </w:rPr>
              <w:t>를</w:t>
            </w:r>
            <w:proofErr w:type="spellEnd"/>
            <w:r w:rsidRPr="00677ADC">
              <w:rPr>
                <w:rFonts w:ascii="-윤고딕320" w:eastAsia="-윤고딕320" w:hAnsi="굴림" w:cs="굴림" w:hint="eastAsia"/>
                <w:color w:val="000000"/>
                <w:spacing w:val="-11"/>
                <w:kern w:val="0"/>
                <w:sz w:val="24"/>
                <w:szCs w:val="24"/>
              </w:rPr>
              <w:t xml:space="preserve"> 고민해야 한다. </w:t>
            </w:r>
            <w:proofErr w:type="spellStart"/>
            <w:r w:rsidRPr="00677ADC">
              <w:rPr>
                <w:rFonts w:ascii="-윤고딕320" w:eastAsia="-윤고딕320" w:hAnsi="굴림" w:cs="굴림" w:hint="eastAsia"/>
                <w:color w:val="000000"/>
                <w:spacing w:val="-11"/>
                <w:kern w:val="0"/>
                <w:sz w:val="24"/>
                <w:szCs w:val="24"/>
              </w:rPr>
              <w:t>비정규직</w:t>
            </w:r>
            <w:proofErr w:type="spellEnd"/>
            <w:r w:rsidRPr="00677ADC">
              <w:rPr>
                <w:rFonts w:ascii="-윤고딕320" w:eastAsia="-윤고딕320" w:hAnsi="굴림" w:cs="굴림" w:hint="eastAsia"/>
                <w:color w:val="000000"/>
                <w:spacing w:val="-11"/>
                <w:kern w:val="0"/>
                <w:sz w:val="24"/>
                <w:szCs w:val="24"/>
              </w:rPr>
              <w:t xml:space="preserve">/정규직, 아르바이트 노동자/청년 </w:t>
            </w:r>
            <w:proofErr w:type="spellStart"/>
            <w:r w:rsidRPr="00677ADC">
              <w:rPr>
                <w:rFonts w:ascii="-윤고딕320" w:eastAsia="-윤고딕320" w:hAnsi="굴림" w:cs="굴림" w:hint="eastAsia"/>
                <w:color w:val="000000"/>
                <w:spacing w:val="-11"/>
                <w:kern w:val="0"/>
                <w:sz w:val="24"/>
                <w:szCs w:val="24"/>
              </w:rPr>
              <w:t>창업가</w:t>
            </w:r>
            <w:proofErr w:type="spellEnd"/>
            <w:r w:rsidRPr="00677ADC">
              <w:rPr>
                <w:rFonts w:ascii="-윤고딕320" w:eastAsia="-윤고딕320" w:hAnsi="굴림" w:cs="굴림" w:hint="eastAsia"/>
                <w:color w:val="000000"/>
                <w:spacing w:val="-11"/>
                <w:kern w:val="0"/>
                <w:sz w:val="24"/>
                <w:szCs w:val="24"/>
              </w:rPr>
              <w:t>, 지방대학생/SKY대학생, 고시생 등 청년 안에서도 스펙트럼은 다양하고 각각의 해결책은 달라야 하며 때로는 해결책이 상충되는 경우도 빈번한 게 현실이다. 이런 청년 안에서의 차이에 대한 인식이 없이 그저 청년이라는 정체성만으로 정치세력화를 목표한다면 한국사회에선 얼마 못 가 한계에 부딪힐 것이다.</w:t>
            </w:r>
          </w:p>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1"/>
                <w:kern w:val="0"/>
                <w:sz w:val="24"/>
                <w:szCs w:val="24"/>
              </w:rPr>
              <w:t xml:space="preserve">○ 청년의 정치세력화와 청년정당은 또 다른 문제이다. 보통 한 사회의 큰 갈등과 균열이 있을 때, 그것과 관련된 의제가 정당의 형태로 나타나곤 한다. 거기서 정당정치에 지속적으로 영향을 미치는 균열과 시간이 지남에 따라 약해지거나 </w:t>
            </w:r>
            <w:r w:rsidRPr="00677ADC">
              <w:rPr>
                <w:rFonts w:ascii="-윤고딕320" w:eastAsia="-윤고딕320" w:hAnsi="굴림" w:cs="굴림" w:hint="eastAsia"/>
                <w:color w:val="000000"/>
                <w:spacing w:val="-11"/>
                <w:kern w:val="0"/>
                <w:sz w:val="24"/>
                <w:szCs w:val="24"/>
              </w:rPr>
              <w:lastRenderedPageBreak/>
              <w:t xml:space="preserve">사라지는 균열이 있다. 유럽의 사례를 보더라도 기존의 물질주의적 계급균열이 아닌 </w:t>
            </w:r>
            <w:proofErr w:type="spellStart"/>
            <w:r w:rsidRPr="00677ADC">
              <w:rPr>
                <w:rFonts w:ascii="-윤고딕320" w:eastAsia="-윤고딕320" w:hAnsi="굴림" w:cs="굴림" w:hint="eastAsia"/>
                <w:color w:val="000000"/>
                <w:spacing w:val="-11"/>
                <w:kern w:val="0"/>
                <w:sz w:val="24"/>
                <w:szCs w:val="24"/>
              </w:rPr>
              <w:t>반권위</w:t>
            </w:r>
            <w:proofErr w:type="spellEnd"/>
            <w:r w:rsidRPr="00677ADC">
              <w:rPr>
                <w:rFonts w:ascii="-윤고딕320" w:eastAsia="-윤고딕320" w:hAnsi="굴림" w:cs="굴림" w:hint="eastAsia"/>
                <w:color w:val="000000"/>
                <w:spacing w:val="-11"/>
                <w:kern w:val="0"/>
                <w:sz w:val="24"/>
                <w:szCs w:val="24"/>
              </w:rPr>
              <w:t xml:space="preserve">, 생태, 여성, 지역, 세대 등의 </w:t>
            </w:r>
            <w:proofErr w:type="spellStart"/>
            <w:r w:rsidRPr="00677ADC">
              <w:rPr>
                <w:rFonts w:ascii="-윤고딕320" w:eastAsia="-윤고딕320" w:hAnsi="굴림" w:cs="굴림" w:hint="eastAsia"/>
                <w:color w:val="000000"/>
                <w:spacing w:val="-11"/>
                <w:kern w:val="0"/>
                <w:sz w:val="24"/>
                <w:szCs w:val="24"/>
              </w:rPr>
              <w:t>탈물질주의적</w:t>
            </w:r>
            <w:proofErr w:type="spellEnd"/>
            <w:r w:rsidRPr="00677ADC">
              <w:rPr>
                <w:rFonts w:ascii="-윤고딕320" w:eastAsia="-윤고딕320" w:hAnsi="굴림" w:cs="굴림" w:hint="eastAsia"/>
                <w:color w:val="000000"/>
                <w:spacing w:val="-11"/>
                <w:kern w:val="0"/>
                <w:sz w:val="24"/>
                <w:szCs w:val="24"/>
              </w:rPr>
              <w:t xml:space="preserve"> 가치를 대변하는 정당의 세력은 시간이 지나 기존 정당이 </w:t>
            </w:r>
            <w:proofErr w:type="spellStart"/>
            <w:r w:rsidRPr="00677ADC">
              <w:rPr>
                <w:rFonts w:ascii="-윤고딕320" w:eastAsia="-윤고딕320" w:hAnsi="굴림" w:cs="굴림" w:hint="eastAsia"/>
                <w:color w:val="000000"/>
                <w:spacing w:val="-11"/>
                <w:kern w:val="0"/>
                <w:sz w:val="24"/>
                <w:szCs w:val="24"/>
              </w:rPr>
              <w:t>탈물질주의적</w:t>
            </w:r>
            <w:proofErr w:type="spellEnd"/>
            <w:r w:rsidRPr="00677ADC">
              <w:rPr>
                <w:rFonts w:ascii="-윤고딕320" w:eastAsia="-윤고딕320" w:hAnsi="굴림" w:cs="굴림" w:hint="eastAsia"/>
                <w:color w:val="000000"/>
                <w:spacing w:val="-11"/>
                <w:kern w:val="0"/>
                <w:sz w:val="24"/>
                <w:szCs w:val="24"/>
              </w:rPr>
              <w:t xml:space="preserve"> 이슈에 빠르게 적응함에 따라 급격히 약화되었다. 결국엔 </w:t>
            </w:r>
            <w:proofErr w:type="spellStart"/>
            <w:r w:rsidRPr="00677ADC">
              <w:rPr>
                <w:rFonts w:ascii="-윤고딕320" w:eastAsia="-윤고딕320" w:hAnsi="굴림" w:cs="굴림" w:hint="eastAsia"/>
                <w:color w:val="000000"/>
                <w:spacing w:val="-11"/>
                <w:kern w:val="0"/>
                <w:sz w:val="24"/>
                <w:szCs w:val="24"/>
              </w:rPr>
              <w:t>콘텐츠가</w:t>
            </w:r>
            <w:proofErr w:type="spellEnd"/>
            <w:r w:rsidRPr="00677ADC">
              <w:rPr>
                <w:rFonts w:ascii="-윤고딕320" w:eastAsia="-윤고딕320" w:hAnsi="굴림" w:cs="굴림" w:hint="eastAsia"/>
                <w:color w:val="000000"/>
                <w:spacing w:val="-11"/>
                <w:kern w:val="0"/>
                <w:sz w:val="24"/>
                <w:szCs w:val="24"/>
              </w:rPr>
              <w:t xml:space="preserve"> 핵심이라고 생각하는데, 아까도 얘기했듯이 청년문제는 청년문제 그 자체를 해결하기 위해서 정책을 펼치는 것 이외에 다른 핵심적인 부분을 말할 수 있어야 한다. ‘청년 고용할당제’, ‘창업지원 비용 저리 대출’, ‘청년 주거지원’ 등의 청년정책은 계속해서 확대되어 왔는데 왜 청년문제는 갈수록 심각해지는지 생각해봐야 한다.</w:t>
            </w:r>
            <w:r w:rsidRPr="00677ADC">
              <w:rPr>
                <w:rFonts w:ascii="-윤고딕320" w:eastAsia="-윤고딕320" w:hAnsi="굴림" w:cs="굴림" w:hint="eastAsia"/>
                <w:color w:val="000000"/>
                <w:spacing w:val="-11"/>
                <w:kern w:val="0"/>
                <w:sz w:val="24"/>
                <w:szCs w:val="24"/>
              </w:rPr>
              <w:t> </w:t>
            </w:r>
          </w:p>
        </w:tc>
      </w:tr>
      <w:tr w:rsidR="00677ADC" w:rsidRPr="00677ADC" w:rsidTr="00677ADC">
        <w:trPr>
          <w:trHeight w:val="210"/>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2"/>
                <w:kern w:val="0"/>
                <w:sz w:val="24"/>
                <w:szCs w:val="24"/>
              </w:rPr>
              <w:lastRenderedPageBreak/>
              <w:t>Q3. 2016년 총선, 17년 대선을 염두에 두었을 때, 청년문제를 해결하기 위해 청년들이 어디까지 행동해야 한다고 보시나요? (ex. 투표, 정책 발의, 선거운동, 입후보, 창당 등)</w:t>
            </w:r>
          </w:p>
        </w:tc>
      </w:tr>
      <w:tr w:rsidR="00677ADC" w:rsidRPr="00677ADC" w:rsidTr="00677ADC">
        <w:trPr>
          <w:trHeight w:val="1325"/>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1"/>
                <w:kern w:val="0"/>
                <w:sz w:val="24"/>
                <w:szCs w:val="24"/>
              </w:rPr>
              <w:t>○ 청년문제는 당사자운동으로서 해결해야 한다. 청년들이 정당, 노동조합, 시민단체, 연구소 가입 등을 통해 더 많은 청년들을 조직화하고 이것으로 정치권을 압박할 수 있어야 한다. 정치권이 가장 신경 쓰는 건 조직된 표이다. 또한 청년세대가 스스로 정치권에 진입하려는 시도도 해야 하는데, 그것에 굉장한 걸림돌이 되고 있는 정치관계법을 개혁하는 운동도 해야 한다. 예컨대 현행 정치자금법은 지방의원에 출마한 후보자는 필요한 정치자금을 모으기 위한 후원회를 조직할 수 없다. 선거운동기간도 13일밖에 안돼서 정치신인이 자신을 유권자들에게 알릴 시간도 부족하다. 사회적 자산이 어느 정도 있는 기성세대, 기성 정치인에 비해 청년세대에게 불리한 법이다. 이에 따라 상대적으로 가진 자산이 적은 청년이 정치를 하는 건 상당히 큰 위험부담을 안는 구조이다.</w:t>
            </w:r>
            <w:r w:rsidRPr="00677ADC">
              <w:rPr>
                <w:rFonts w:ascii="-윤고딕320" w:eastAsia="-윤고딕320" w:hAnsi="굴림" w:cs="굴림" w:hint="eastAsia"/>
                <w:color w:val="000000"/>
                <w:spacing w:val="-11"/>
                <w:kern w:val="0"/>
                <w:sz w:val="24"/>
                <w:szCs w:val="24"/>
              </w:rPr>
              <w:t> </w:t>
            </w:r>
          </w:p>
        </w:tc>
      </w:tr>
      <w:tr w:rsidR="00677ADC" w:rsidRPr="00677ADC" w:rsidTr="00677ADC">
        <w:trPr>
          <w:trHeight w:val="144"/>
        </w:trPr>
        <w:tc>
          <w:tcPr>
            <w:tcW w:w="8157" w:type="dxa"/>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2"/>
                <w:kern w:val="0"/>
                <w:sz w:val="24"/>
                <w:szCs w:val="24"/>
              </w:rPr>
              <w:t>지정 질문 외에 하고 싶은 이야기 혹은 참고자료 (자유 분량)</w:t>
            </w:r>
          </w:p>
        </w:tc>
      </w:tr>
      <w:tr w:rsidR="00677ADC" w:rsidRPr="00677ADC" w:rsidTr="00677ADC">
        <w:trPr>
          <w:trHeight w:val="141"/>
        </w:trPr>
        <w:tc>
          <w:tcPr>
            <w:tcW w:w="8157" w:type="dxa"/>
            <w:tcBorders>
              <w:top w:val="single" w:sz="6" w:space="0" w:color="000000"/>
              <w:left w:val="single" w:sz="6" w:space="0" w:color="000000"/>
              <w:bottom w:val="single" w:sz="6"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p>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p>
        </w:tc>
      </w:tr>
      <w:tr w:rsidR="00677ADC" w:rsidRPr="00677ADC" w:rsidTr="00677ADC">
        <w:trPr>
          <w:trHeight w:val="144"/>
        </w:trPr>
        <w:tc>
          <w:tcPr>
            <w:tcW w:w="8157" w:type="dxa"/>
            <w:tcBorders>
              <w:top w:val="single" w:sz="6" w:space="0" w:color="000000"/>
              <w:left w:val="single" w:sz="6" w:space="0" w:color="000000"/>
              <w:bottom w:val="single" w:sz="6" w:space="0" w:color="000000"/>
              <w:right w:val="single" w:sz="6" w:space="0" w:color="000000"/>
            </w:tcBorders>
            <w:shd w:val="clear" w:color="auto" w:fill="FAEDD2"/>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r w:rsidRPr="00677ADC">
              <w:rPr>
                <w:rFonts w:ascii="-윤고딕320" w:eastAsia="-윤고딕320" w:hAnsi="굴림" w:cs="굴림" w:hint="eastAsia"/>
                <w:color w:val="000000"/>
                <w:spacing w:val="-12"/>
                <w:kern w:val="0"/>
                <w:sz w:val="24"/>
                <w:szCs w:val="24"/>
              </w:rPr>
              <w:t xml:space="preserve">발제에 필요한 실무준비가 있나요? (ex. PPT를 </w:t>
            </w:r>
            <w:proofErr w:type="spellStart"/>
            <w:r w:rsidRPr="00677ADC">
              <w:rPr>
                <w:rFonts w:ascii="-윤고딕320" w:eastAsia="-윤고딕320" w:hAnsi="굴림" w:cs="굴림" w:hint="eastAsia"/>
                <w:color w:val="000000"/>
                <w:spacing w:val="-12"/>
                <w:kern w:val="0"/>
                <w:sz w:val="24"/>
                <w:szCs w:val="24"/>
              </w:rPr>
              <w:t>써야한다</w:t>
            </w:r>
            <w:proofErr w:type="spellEnd"/>
            <w:r w:rsidRPr="00677ADC">
              <w:rPr>
                <w:rFonts w:ascii="-윤고딕320" w:eastAsia="-윤고딕320" w:hAnsi="굴림" w:cs="굴림" w:hint="eastAsia"/>
                <w:color w:val="000000"/>
                <w:spacing w:val="-12"/>
                <w:kern w:val="0"/>
                <w:sz w:val="24"/>
                <w:szCs w:val="24"/>
              </w:rPr>
              <w:t xml:space="preserve">, 영상을 </w:t>
            </w:r>
            <w:proofErr w:type="spellStart"/>
            <w:r w:rsidRPr="00677ADC">
              <w:rPr>
                <w:rFonts w:ascii="-윤고딕320" w:eastAsia="-윤고딕320" w:hAnsi="굴림" w:cs="굴림" w:hint="eastAsia"/>
                <w:color w:val="000000"/>
                <w:spacing w:val="-12"/>
                <w:kern w:val="0"/>
                <w:sz w:val="24"/>
                <w:szCs w:val="24"/>
              </w:rPr>
              <w:t>봐야한다</w:t>
            </w:r>
            <w:proofErr w:type="spellEnd"/>
            <w:r w:rsidRPr="00677ADC">
              <w:rPr>
                <w:rFonts w:ascii="-윤고딕320" w:eastAsia="-윤고딕320" w:hAnsi="굴림" w:cs="굴림" w:hint="eastAsia"/>
                <w:color w:val="000000"/>
                <w:spacing w:val="-12"/>
                <w:kern w:val="0"/>
                <w:sz w:val="24"/>
                <w:szCs w:val="24"/>
              </w:rPr>
              <w:t>)</w:t>
            </w:r>
          </w:p>
        </w:tc>
      </w:tr>
      <w:tr w:rsidR="00677ADC" w:rsidRPr="00677ADC" w:rsidTr="00677ADC">
        <w:trPr>
          <w:trHeight w:val="114"/>
        </w:trPr>
        <w:tc>
          <w:tcPr>
            <w:tcW w:w="8157" w:type="dxa"/>
            <w:tcBorders>
              <w:top w:val="single" w:sz="6" w:space="0" w:color="000000"/>
              <w:left w:val="single" w:sz="6" w:space="0" w:color="000000"/>
              <w:bottom w:val="single" w:sz="12" w:space="0" w:color="000000"/>
              <w:right w:val="single" w:sz="6" w:space="0" w:color="000000"/>
            </w:tcBorders>
            <w:tcMar>
              <w:top w:w="28" w:type="dxa"/>
              <w:left w:w="102" w:type="dxa"/>
              <w:bottom w:w="28" w:type="dxa"/>
              <w:right w:w="102" w:type="dxa"/>
            </w:tcMar>
            <w:vAlign w:val="center"/>
            <w:hideMark/>
          </w:tcPr>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p>
          <w:p w:rsidR="00677ADC" w:rsidRPr="00677ADC" w:rsidRDefault="00677ADC" w:rsidP="00677ADC">
            <w:pPr>
              <w:widowControl/>
              <w:wordWrap/>
              <w:autoSpaceDE/>
              <w:autoSpaceDN/>
              <w:spacing w:before="100" w:beforeAutospacing="1" w:after="100" w:afterAutospacing="1"/>
              <w:jc w:val="left"/>
              <w:rPr>
                <w:rFonts w:ascii="굴림" w:eastAsia="굴림" w:hAnsi="굴림" w:cs="굴림"/>
                <w:kern w:val="0"/>
                <w:sz w:val="24"/>
                <w:szCs w:val="24"/>
              </w:rPr>
            </w:pPr>
          </w:p>
        </w:tc>
      </w:tr>
    </w:tbl>
    <w:p w:rsidR="00677ADC" w:rsidRPr="00677ADC" w:rsidRDefault="00677ADC" w:rsidP="00677ADC">
      <w:pPr>
        <w:widowControl/>
        <w:wordWrap/>
        <w:autoSpaceDE/>
        <w:autoSpaceDN/>
        <w:spacing w:before="100" w:beforeAutospacing="1" w:after="100" w:afterAutospacing="1" w:line="240" w:lineRule="auto"/>
        <w:jc w:val="left"/>
        <w:rPr>
          <w:rFonts w:ascii="굴림" w:eastAsia="굴림" w:hAnsi="굴림" w:cs="굴림"/>
          <w:kern w:val="0"/>
          <w:sz w:val="24"/>
          <w:szCs w:val="24"/>
        </w:rPr>
      </w:pPr>
    </w:p>
    <w:p w:rsidR="00D55E2C" w:rsidRPr="00677ADC" w:rsidRDefault="00D55E2C"/>
    <w:sectPr w:rsidR="00D55E2C" w:rsidRPr="00677A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윤고딕320">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DC"/>
    <w:rsid w:val="00407FE4"/>
    <w:rsid w:val="00677ADC"/>
    <w:rsid w:val="00786086"/>
    <w:rsid w:val="007C6EA9"/>
    <w:rsid w:val="007F6D70"/>
    <w:rsid w:val="00834387"/>
    <w:rsid w:val="008A509A"/>
    <w:rsid w:val="00D55E2C"/>
    <w:rsid w:val="00DD00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womain">
    <w:name w:val="hcwo_main"/>
    <w:basedOn w:val="a"/>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unhideWhenUsed/>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womain">
    <w:name w:val="hcwo_main"/>
    <w:basedOn w:val="a"/>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unhideWhenUsed/>
    <w:rsid w:val="00677AD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1500</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2015-07-06T07:01:00Z</dcterms:created>
  <dcterms:modified xsi:type="dcterms:W3CDTF">2015-07-06T07:07:00Z</dcterms:modified>
</cp:coreProperties>
</file>